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F899" w14:textId="77777777" w:rsidR="00EB1B2C" w:rsidRDefault="00C843DC" w:rsidP="002D4FB1">
      <w:r>
        <w:t xml:space="preserve">            </w:t>
      </w:r>
      <w:r w:rsidR="000C05C9" w:rsidRPr="000C05C9">
        <w:rPr>
          <w:rFonts w:cs="Times New Roman"/>
          <w:noProof/>
          <w:lang w:eastAsia="hr-HR"/>
        </w:rPr>
        <w:drawing>
          <wp:inline distT="0" distB="0" distL="0" distR="0" wp14:anchorId="6653D990" wp14:editId="6EF7509E">
            <wp:extent cx="529166" cy="482803"/>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083" cy="486377"/>
                    </a:xfrm>
                    <a:prstGeom prst="rect">
                      <a:avLst/>
                    </a:prstGeom>
                    <a:noFill/>
                    <a:ln>
                      <a:noFill/>
                    </a:ln>
                  </pic:spPr>
                </pic:pic>
              </a:graphicData>
            </a:graphic>
          </wp:inline>
        </w:drawing>
      </w:r>
    </w:p>
    <w:p w14:paraId="326FBB28" w14:textId="77777777" w:rsidR="00EB1B2C" w:rsidRPr="007C3186" w:rsidRDefault="003D5059" w:rsidP="000C05C9">
      <w:pPr>
        <w:pStyle w:val="Default"/>
        <w:rPr>
          <w:b/>
          <w:bCs/>
          <w:sz w:val="22"/>
          <w:szCs w:val="22"/>
        </w:rPr>
      </w:pPr>
      <w:r>
        <w:t xml:space="preserve"> </w:t>
      </w:r>
      <w:r w:rsidR="00F97F71" w:rsidRPr="007C3186">
        <w:rPr>
          <w:b/>
          <w:bCs/>
          <w:sz w:val="22"/>
          <w:szCs w:val="22"/>
        </w:rPr>
        <w:t>REPUBLIKA HRVATSKA</w:t>
      </w:r>
    </w:p>
    <w:p w14:paraId="036BC281" w14:textId="77777777" w:rsidR="00F97F71" w:rsidRPr="007C3186" w:rsidRDefault="00F97F71" w:rsidP="000C05C9">
      <w:pPr>
        <w:pStyle w:val="Default"/>
        <w:rPr>
          <w:b/>
          <w:bCs/>
          <w:sz w:val="22"/>
          <w:szCs w:val="22"/>
        </w:rPr>
      </w:pPr>
      <w:r w:rsidRPr="007C3186">
        <w:rPr>
          <w:b/>
          <w:bCs/>
          <w:sz w:val="22"/>
          <w:szCs w:val="22"/>
        </w:rPr>
        <w:t>ZAGREBAČKA ŽUPANIJA</w:t>
      </w:r>
    </w:p>
    <w:p w14:paraId="58118197" w14:textId="77777777" w:rsidR="00F97F71" w:rsidRPr="007C3186" w:rsidRDefault="003D5059" w:rsidP="000C05C9">
      <w:pPr>
        <w:pStyle w:val="Default"/>
        <w:rPr>
          <w:b/>
          <w:bCs/>
          <w:sz w:val="22"/>
          <w:szCs w:val="22"/>
        </w:rPr>
      </w:pPr>
      <w:r w:rsidRPr="007C3186">
        <w:rPr>
          <w:b/>
          <w:bCs/>
          <w:sz w:val="22"/>
          <w:szCs w:val="22"/>
        </w:rPr>
        <w:t xml:space="preserve">       </w:t>
      </w:r>
      <w:r w:rsidR="00F97F71" w:rsidRPr="007C3186">
        <w:rPr>
          <w:b/>
          <w:bCs/>
          <w:sz w:val="22"/>
          <w:szCs w:val="22"/>
        </w:rPr>
        <w:t>OPĆINA STUPNIK</w:t>
      </w:r>
    </w:p>
    <w:p w14:paraId="32A55692" w14:textId="77777777" w:rsidR="00EB1B2C" w:rsidRPr="007C3186" w:rsidRDefault="003D5059" w:rsidP="00F97F71">
      <w:pPr>
        <w:pStyle w:val="Default"/>
        <w:rPr>
          <w:b/>
          <w:bCs/>
          <w:sz w:val="22"/>
          <w:szCs w:val="22"/>
        </w:rPr>
      </w:pPr>
      <w:r w:rsidRPr="007C3186">
        <w:rPr>
          <w:b/>
          <w:bCs/>
          <w:sz w:val="22"/>
          <w:szCs w:val="22"/>
        </w:rPr>
        <w:t xml:space="preserve">      </w:t>
      </w:r>
      <w:r w:rsidR="00F97F71" w:rsidRPr="007C3186">
        <w:rPr>
          <w:b/>
          <w:bCs/>
          <w:sz w:val="22"/>
          <w:szCs w:val="22"/>
        </w:rPr>
        <w:t>OPĆINSKO VIJEĆE</w:t>
      </w:r>
    </w:p>
    <w:p w14:paraId="1D129D46" w14:textId="30BCD30A" w:rsidR="002E7076" w:rsidRDefault="00AA0236" w:rsidP="00C55F2E">
      <w:pPr>
        <w:pStyle w:val="Default"/>
      </w:pPr>
      <w:r>
        <w:tab/>
      </w:r>
      <w:r>
        <w:tab/>
      </w:r>
      <w:r>
        <w:tab/>
      </w:r>
      <w:r>
        <w:tab/>
      </w:r>
      <w:r>
        <w:tab/>
      </w:r>
      <w:r>
        <w:tab/>
      </w:r>
      <w:r>
        <w:tab/>
      </w:r>
      <w:r>
        <w:tab/>
      </w:r>
      <w:r>
        <w:tab/>
      </w:r>
    </w:p>
    <w:p w14:paraId="1B6CE67C" w14:textId="7EA192D8" w:rsidR="002D4FB1" w:rsidRPr="00FF6DB8" w:rsidRDefault="0031197E" w:rsidP="00FF6DB8">
      <w:pPr>
        <w:pStyle w:val="Default"/>
        <w:spacing w:line="276" w:lineRule="auto"/>
        <w:ind w:firstLine="708"/>
        <w:jc w:val="both"/>
      </w:pPr>
      <w:r>
        <w:t>Na temelju članka 137</w:t>
      </w:r>
      <w:r w:rsidRPr="00684FBF">
        <w:t>.</w:t>
      </w:r>
      <w:r>
        <w:t xml:space="preserve"> točke 14.</w:t>
      </w:r>
      <w:r w:rsidRPr="00684FBF">
        <w:t xml:space="preserve"> Zakona o </w:t>
      </w:r>
      <w:r>
        <w:t>hrvatskim</w:t>
      </w:r>
      <w:r w:rsidRPr="00684FBF">
        <w:t xml:space="preserve"> branitelj</w:t>
      </w:r>
      <w:r>
        <w:t xml:space="preserve">ima iz Domovinskog rata i članovima </w:t>
      </w:r>
      <w:r w:rsidRPr="00684FBF">
        <w:t>nj</w:t>
      </w:r>
      <w:r>
        <w:t>ihovih obitelji (</w:t>
      </w:r>
      <w:r w:rsidR="006B7733">
        <w:t>„</w:t>
      </w:r>
      <w:r>
        <w:t>Narodne novine</w:t>
      </w:r>
      <w:r w:rsidR="006B7733">
        <w:t>“</w:t>
      </w:r>
      <w:r>
        <w:t xml:space="preserve"> br</w:t>
      </w:r>
      <w:r w:rsidR="006B7733">
        <w:t>oj</w:t>
      </w:r>
      <w:r>
        <w:t xml:space="preserve"> 121/17;98/19;84/21;156/23</w:t>
      </w:r>
      <w:r w:rsidRPr="00684FBF">
        <w:t>)</w:t>
      </w:r>
      <w:r>
        <w:t>, članka 9. stavka 2.</w:t>
      </w:r>
      <w:r w:rsidR="00BD67F9">
        <w:t xml:space="preserve"> i članka 9.a stavka 2.</w:t>
      </w:r>
      <w:r w:rsidRPr="00A81C98">
        <w:t xml:space="preserve"> </w:t>
      </w:r>
      <w:bookmarkStart w:id="0" w:name="_Hlk159234065"/>
      <w:r w:rsidRPr="00127624">
        <w:t xml:space="preserve">Pravilnika o ostvarivanju prava na troškove ukopa uz odavanje vojnih počasti te grobno mjesto i njegovo održavanje </w:t>
      </w:r>
      <w:bookmarkEnd w:id="0"/>
      <w:r w:rsidRPr="00127624">
        <w:t>(</w:t>
      </w:r>
      <w:r w:rsidR="006B7733">
        <w:t>„</w:t>
      </w:r>
      <w:r w:rsidRPr="00127624">
        <w:t>Narodne novine</w:t>
      </w:r>
      <w:r w:rsidR="006B7733">
        <w:t>“</w:t>
      </w:r>
      <w:r w:rsidRPr="00127624">
        <w:t xml:space="preserve"> br</w:t>
      </w:r>
      <w:r w:rsidR="006B7733">
        <w:t>oj</w:t>
      </w:r>
      <w:r w:rsidRPr="00127624">
        <w:t xml:space="preserve"> 51/18;41/22;154/22;43/24</w:t>
      </w:r>
      <w:r w:rsidR="00D308B0">
        <w:t>;92/24</w:t>
      </w:r>
      <w:r w:rsidRPr="00127624">
        <w:t>)</w:t>
      </w:r>
      <w:r w:rsidR="00250224">
        <w:t xml:space="preserve"> </w:t>
      </w:r>
      <w:r w:rsidR="00A450D4">
        <w:t>i članka 16. Statuta Općine Stupnik (</w:t>
      </w:r>
      <w:r w:rsidR="006B7733">
        <w:t>„</w:t>
      </w:r>
      <w:r w:rsidR="00A450D4">
        <w:t>Glasnik Zagrebačke županije</w:t>
      </w:r>
      <w:r w:rsidR="006B7733">
        <w:t>“</w:t>
      </w:r>
      <w:r w:rsidR="00A450D4">
        <w:t xml:space="preserve"> broj 03/18</w:t>
      </w:r>
      <w:r w:rsidR="0044237D">
        <w:t>;07/20</w:t>
      </w:r>
      <w:r w:rsidR="008472A8">
        <w:t>;09/21</w:t>
      </w:r>
      <w:r w:rsidR="006125DA">
        <w:t>-pročišćeni tekst</w:t>
      </w:r>
      <w:r w:rsidR="00AD1F27">
        <w:t>;30/25</w:t>
      </w:r>
      <w:r w:rsidR="00A450D4">
        <w:t>)</w:t>
      </w:r>
      <w:r w:rsidR="002E7076" w:rsidRPr="00FB25E8">
        <w:t xml:space="preserve"> Općin</w:t>
      </w:r>
      <w:r w:rsidR="0092443C" w:rsidRPr="00FB25E8">
        <w:t>sko vijeće Općine Stupnik</w:t>
      </w:r>
      <w:r w:rsidR="002D4FB1" w:rsidRPr="00FB25E8">
        <w:t xml:space="preserve"> na </w:t>
      </w:r>
      <w:r w:rsidR="008A1ED4">
        <w:t>6.</w:t>
      </w:r>
      <w:r w:rsidR="002E7076" w:rsidRPr="00FB25E8">
        <w:t xml:space="preserve"> s</w:t>
      </w:r>
      <w:r w:rsidR="002D4FB1" w:rsidRPr="00FB25E8">
        <w:t>jednici održanoj dana</w:t>
      </w:r>
      <w:r w:rsidR="00402D5D">
        <w:t xml:space="preserve"> </w:t>
      </w:r>
      <w:r w:rsidR="008A1ED4">
        <w:t>10.11.</w:t>
      </w:r>
      <w:r w:rsidR="00402D5D">
        <w:t xml:space="preserve"> 202</w:t>
      </w:r>
      <w:r w:rsidR="00B65BF1">
        <w:t>5</w:t>
      </w:r>
      <w:r w:rsidR="001409F5" w:rsidRPr="00FB25E8">
        <w:t>.</w:t>
      </w:r>
      <w:r w:rsidR="002E7076" w:rsidRPr="00FB25E8">
        <w:t xml:space="preserve"> godine </w:t>
      </w:r>
      <w:r w:rsidR="008B2065">
        <w:t>donosi</w:t>
      </w:r>
      <w:r w:rsidR="002E7076" w:rsidRPr="00FB25E8">
        <w:t xml:space="preserve"> </w:t>
      </w:r>
    </w:p>
    <w:p w14:paraId="3BD2F133" w14:textId="77777777" w:rsidR="002D4FB1" w:rsidRDefault="002D4FB1" w:rsidP="00740052">
      <w:pPr>
        <w:pStyle w:val="Default"/>
        <w:spacing w:line="276" w:lineRule="auto"/>
        <w:rPr>
          <w:sz w:val="23"/>
          <w:szCs w:val="23"/>
        </w:rPr>
      </w:pPr>
    </w:p>
    <w:p w14:paraId="6775A466" w14:textId="7206F203" w:rsidR="002D4FB1" w:rsidRDefault="00282BFD" w:rsidP="00740052">
      <w:pPr>
        <w:pStyle w:val="Default"/>
        <w:spacing w:line="276" w:lineRule="auto"/>
        <w:jc w:val="center"/>
        <w:rPr>
          <w:sz w:val="23"/>
          <w:szCs w:val="23"/>
        </w:rPr>
      </w:pPr>
      <w:r>
        <w:rPr>
          <w:b/>
          <w:bCs/>
        </w:rPr>
        <w:t>ODLUK</w:t>
      </w:r>
      <w:r w:rsidR="00BF25ED">
        <w:rPr>
          <w:b/>
          <w:bCs/>
        </w:rPr>
        <w:t>U</w:t>
      </w:r>
      <w:r>
        <w:rPr>
          <w:b/>
          <w:bCs/>
        </w:rPr>
        <w:t xml:space="preserve"> O IZMJENI I DOPUNI ODLUKE</w:t>
      </w:r>
      <w:r w:rsidR="001C768C">
        <w:rPr>
          <w:b/>
          <w:bCs/>
        </w:rPr>
        <w:t xml:space="preserve"> O SUFINANCIRANJU PODMIRENJA POLOVICE TROŠKA GROBNOG MJESTA UMRLIH HRVI-</w:t>
      </w:r>
      <w:r w:rsidR="005C3A77">
        <w:rPr>
          <w:b/>
          <w:bCs/>
        </w:rPr>
        <w:t>a</w:t>
      </w:r>
      <w:r w:rsidR="001C768C">
        <w:rPr>
          <w:b/>
          <w:bCs/>
        </w:rPr>
        <w:t xml:space="preserve"> IZ DOMOVINSKOG RATA</w:t>
      </w:r>
      <w:r w:rsidR="00340617">
        <w:rPr>
          <w:b/>
          <w:bCs/>
        </w:rPr>
        <w:t>,</w:t>
      </w:r>
      <w:r w:rsidR="002A445B">
        <w:rPr>
          <w:b/>
          <w:bCs/>
        </w:rPr>
        <w:t xml:space="preserve"> UMRLIH</w:t>
      </w:r>
      <w:r w:rsidR="001C768C">
        <w:rPr>
          <w:b/>
          <w:bCs/>
        </w:rPr>
        <w:t xml:space="preserve"> HRVATSKIH BRANITELJA IZ DOMOVINSKOG RATA</w:t>
      </w:r>
      <w:r w:rsidR="00340617">
        <w:rPr>
          <w:b/>
          <w:bCs/>
        </w:rPr>
        <w:t>, UMRLIH RVI</w:t>
      </w:r>
      <w:r w:rsidR="0028769A">
        <w:rPr>
          <w:b/>
          <w:bCs/>
        </w:rPr>
        <w:t>-a</w:t>
      </w:r>
      <w:r w:rsidR="00340617">
        <w:rPr>
          <w:b/>
          <w:bCs/>
        </w:rPr>
        <w:t xml:space="preserve"> PRIPADNIKA HVO-a I UMRLIH PRIPADNIKA HVO-a</w:t>
      </w:r>
    </w:p>
    <w:p w14:paraId="2730DB76" w14:textId="77777777" w:rsidR="00851120" w:rsidRDefault="00851120" w:rsidP="00740052">
      <w:pPr>
        <w:pStyle w:val="Default"/>
        <w:spacing w:line="276" w:lineRule="auto"/>
        <w:jc w:val="center"/>
        <w:rPr>
          <w:sz w:val="23"/>
          <w:szCs w:val="23"/>
        </w:rPr>
      </w:pPr>
    </w:p>
    <w:p w14:paraId="5373B417" w14:textId="77777777" w:rsidR="005D681F" w:rsidRDefault="005D681F" w:rsidP="00740052">
      <w:pPr>
        <w:pStyle w:val="Default"/>
        <w:spacing w:line="276" w:lineRule="auto"/>
        <w:jc w:val="center"/>
        <w:rPr>
          <w:sz w:val="23"/>
          <w:szCs w:val="23"/>
        </w:rPr>
      </w:pPr>
    </w:p>
    <w:p w14:paraId="186001C1" w14:textId="5EDA6386" w:rsidR="00625D82" w:rsidRPr="00FF6DB8" w:rsidRDefault="001A03F6" w:rsidP="0008253D">
      <w:pPr>
        <w:jc w:val="center"/>
      </w:pPr>
      <w:r>
        <w:t>Članak 1.</w:t>
      </w:r>
    </w:p>
    <w:p w14:paraId="16CB72A2" w14:textId="6C7B09CB" w:rsidR="000D6243" w:rsidRDefault="000D6243" w:rsidP="004B1A4F">
      <w:pPr>
        <w:pStyle w:val="Default"/>
        <w:spacing w:line="276" w:lineRule="auto"/>
        <w:ind w:firstLine="708"/>
        <w:jc w:val="both"/>
      </w:pPr>
      <w:r>
        <w:t>U O</w:t>
      </w:r>
      <w:r w:rsidRPr="000D6243">
        <w:t>dlu</w:t>
      </w:r>
      <w:r>
        <w:t>ci</w:t>
      </w:r>
      <w:r w:rsidRPr="000D6243">
        <w:t xml:space="preserve"> o sufinanciranju podmirenja polovice troška grobnog mjesta umrlih HRVI-a iz </w:t>
      </w:r>
      <w:r>
        <w:t>D</w:t>
      </w:r>
      <w:r w:rsidRPr="000D6243">
        <w:t xml:space="preserve">omovinskog rata, umrlih hrvatskih branitelja iz </w:t>
      </w:r>
      <w:r>
        <w:t>D</w:t>
      </w:r>
      <w:r w:rsidRPr="000D6243">
        <w:t xml:space="preserve">omovinskog rata, umrlih </w:t>
      </w:r>
      <w:r w:rsidR="002C7975" w:rsidRPr="000D6243">
        <w:t>RVI</w:t>
      </w:r>
      <w:r w:rsidR="002C7975">
        <w:t>-a</w:t>
      </w:r>
      <w:r w:rsidRPr="000D6243">
        <w:t xml:space="preserve"> pripadnika </w:t>
      </w:r>
      <w:r w:rsidR="002C7975" w:rsidRPr="000D6243">
        <w:t>HVO</w:t>
      </w:r>
      <w:r w:rsidRPr="000D6243">
        <w:t xml:space="preserve">-a i umrlih pripadnika </w:t>
      </w:r>
      <w:r w:rsidR="002C7975" w:rsidRPr="000D6243">
        <w:t>HVO</w:t>
      </w:r>
      <w:r w:rsidRPr="000D6243">
        <w:t>-a</w:t>
      </w:r>
      <w:r w:rsidR="0004009E">
        <w:t xml:space="preserve"> („Glasnik Zagrebačke županije“ broj 30/25)</w:t>
      </w:r>
      <w:r w:rsidR="00B625AD">
        <w:t>, članak 2. stavak 3. mijenja se i</w:t>
      </w:r>
      <w:r w:rsidR="002702F6">
        <w:t xml:space="preserve"> glasi:</w:t>
      </w:r>
    </w:p>
    <w:p w14:paraId="22D614BD" w14:textId="16ED1AC0" w:rsidR="005D58C5" w:rsidRDefault="005D58C5" w:rsidP="005D58C5">
      <w:pPr>
        <w:spacing w:line="276" w:lineRule="auto"/>
        <w:ind w:firstLine="708"/>
        <w:jc w:val="both"/>
      </w:pPr>
      <w:r>
        <w:t>„U slučaju da članovi obitelji umrlih osoba iz stavka 1. ovog članka koji ispunjavaju uvjete za ostvarivanje prava na podmirenje polovice troška grobnog mjesta kupe pravo korištenja grobnog mjesta od treće osobe, temeljem kupoprodajnog ugovora i dokaza o prijenosu prava korištenja na ime kupca,</w:t>
      </w:r>
      <w:r w:rsidR="00ED2B1A">
        <w:t xml:space="preserve"> a Općina Stupnik nema raspoloživih grobnih mjesta,</w:t>
      </w:r>
      <w:r>
        <w:t xml:space="preserve"> imaju pravo na povrat troška za kupnju prava korištenja grobnog mjesta do polovice vrijednosti grobnog mjesta na raspoloživom grobnom polju u istoj županiji.“</w:t>
      </w:r>
    </w:p>
    <w:p w14:paraId="36301252" w14:textId="253EAA63" w:rsidR="00BC3514" w:rsidRPr="006836BE" w:rsidRDefault="00BC3514" w:rsidP="00295315">
      <w:pPr>
        <w:pStyle w:val="Default"/>
        <w:spacing w:line="276" w:lineRule="auto"/>
        <w:jc w:val="both"/>
      </w:pPr>
    </w:p>
    <w:p w14:paraId="226A4EBA" w14:textId="7754E64D" w:rsidR="004254A2" w:rsidRPr="00FF6DB8" w:rsidRDefault="00E67884" w:rsidP="00511AA5">
      <w:pPr>
        <w:jc w:val="center"/>
      </w:pPr>
      <w:r>
        <w:t xml:space="preserve">Članak </w:t>
      </w:r>
      <w:r w:rsidR="00404E33">
        <w:t>2</w:t>
      </w:r>
      <w:r w:rsidR="00421EB1">
        <w:t>.</w:t>
      </w:r>
    </w:p>
    <w:p w14:paraId="0F5E8500" w14:textId="205D2481" w:rsidR="0076295E" w:rsidRPr="009753C4" w:rsidRDefault="0076295E" w:rsidP="009743B0">
      <w:pPr>
        <w:ind w:firstLine="708"/>
        <w:jc w:val="both"/>
        <w:rPr>
          <w:szCs w:val="24"/>
        </w:rPr>
      </w:pPr>
      <w:r w:rsidRPr="009753C4">
        <w:rPr>
          <w:szCs w:val="24"/>
        </w:rPr>
        <w:t>Ova Odluka</w:t>
      </w:r>
      <w:r w:rsidR="00404E33">
        <w:rPr>
          <w:szCs w:val="24"/>
        </w:rPr>
        <w:t xml:space="preserve"> o izmjeni i dopuni Odluke</w:t>
      </w:r>
      <w:r w:rsidRPr="009753C4">
        <w:rPr>
          <w:szCs w:val="24"/>
        </w:rPr>
        <w:t xml:space="preserve"> stupa na snagu</w:t>
      </w:r>
      <w:r>
        <w:rPr>
          <w:szCs w:val="24"/>
        </w:rPr>
        <w:t xml:space="preserve"> os</w:t>
      </w:r>
      <w:r w:rsidR="00E57EE6">
        <w:rPr>
          <w:szCs w:val="24"/>
        </w:rPr>
        <w:t>moga</w:t>
      </w:r>
      <w:r>
        <w:rPr>
          <w:szCs w:val="24"/>
        </w:rPr>
        <w:t xml:space="preserve"> dan</w:t>
      </w:r>
      <w:r w:rsidR="00E57EE6">
        <w:rPr>
          <w:szCs w:val="24"/>
        </w:rPr>
        <w:t>a</w:t>
      </w:r>
      <w:r>
        <w:rPr>
          <w:szCs w:val="24"/>
        </w:rPr>
        <w:t xml:space="preserve"> od dana objave u „Glasniku Zagrebačke županije“.</w:t>
      </w:r>
    </w:p>
    <w:p w14:paraId="23B539DD" w14:textId="77777777" w:rsidR="000E227A" w:rsidRDefault="000E227A" w:rsidP="002E7076">
      <w:pPr>
        <w:pStyle w:val="Default"/>
      </w:pPr>
    </w:p>
    <w:p w14:paraId="3CCB28ED" w14:textId="0563881E" w:rsidR="00C65A87" w:rsidRDefault="00C65A87" w:rsidP="00C65A87">
      <w:pPr>
        <w:pStyle w:val="Default"/>
      </w:pPr>
      <w:r>
        <w:t xml:space="preserve">KLASA: </w:t>
      </w:r>
      <w:r w:rsidR="008A1ED4">
        <w:t>024-02/25-01/10</w:t>
      </w:r>
    </w:p>
    <w:p w14:paraId="58EDEE54" w14:textId="7E10707A" w:rsidR="00C65A87" w:rsidRDefault="00C65A87" w:rsidP="00C65A87">
      <w:pPr>
        <w:pStyle w:val="Default"/>
      </w:pPr>
      <w:r>
        <w:t xml:space="preserve">URBROJ: </w:t>
      </w:r>
      <w:r w:rsidR="008A1ED4">
        <w:t>238-28-01-25-5</w:t>
      </w:r>
    </w:p>
    <w:p w14:paraId="3ADCEB60" w14:textId="4525EF78" w:rsidR="00C65A87" w:rsidRDefault="00C65A87" w:rsidP="00C65A87">
      <w:pPr>
        <w:pStyle w:val="Default"/>
      </w:pPr>
      <w:r>
        <w:t xml:space="preserve">Stupnik, </w:t>
      </w:r>
      <w:r w:rsidR="002A7A1A">
        <w:t xml:space="preserve">  </w:t>
      </w:r>
      <w:r w:rsidR="008A1ED4">
        <w:t>10.11.</w:t>
      </w:r>
      <w:r w:rsidR="002A7A1A">
        <w:t xml:space="preserve"> </w:t>
      </w:r>
      <w:r>
        <w:t>2025.</w:t>
      </w:r>
    </w:p>
    <w:p w14:paraId="78833A01" w14:textId="77777777" w:rsidR="00CE0629" w:rsidRDefault="00CE0629" w:rsidP="00C65A87">
      <w:pPr>
        <w:pStyle w:val="Default"/>
      </w:pPr>
    </w:p>
    <w:p w14:paraId="1B367A94" w14:textId="42B6F68F" w:rsidR="002D4FB1" w:rsidRPr="006836BE" w:rsidRDefault="002D4FB1" w:rsidP="00F52CD5">
      <w:pPr>
        <w:pStyle w:val="Default"/>
        <w:spacing w:line="276" w:lineRule="auto"/>
      </w:pPr>
      <w:r w:rsidRPr="006836BE">
        <w:t xml:space="preserve">                                                                                           </w:t>
      </w:r>
      <w:r w:rsidR="00ED6BF4" w:rsidRPr="006836BE">
        <w:tab/>
      </w:r>
      <w:r w:rsidR="00366CE8">
        <w:tab/>
      </w:r>
      <w:r w:rsidRPr="006836BE">
        <w:t>Općinsko vijeće</w:t>
      </w:r>
    </w:p>
    <w:p w14:paraId="1409350B" w14:textId="2623FDFF" w:rsidR="002D4FB1" w:rsidRDefault="002D4FB1" w:rsidP="00F52CD5">
      <w:pPr>
        <w:pStyle w:val="Default"/>
        <w:spacing w:line="276" w:lineRule="auto"/>
      </w:pPr>
      <w:r w:rsidRPr="006836BE">
        <w:t xml:space="preserve">                                                                                            </w:t>
      </w:r>
      <w:r w:rsidR="00ED6BF4" w:rsidRPr="006836BE">
        <w:tab/>
        <w:t xml:space="preserve">    </w:t>
      </w:r>
      <w:r w:rsidR="00366CE8">
        <w:tab/>
        <w:t xml:space="preserve">    </w:t>
      </w:r>
      <w:r w:rsidRPr="006836BE">
        <w:t>Predsjednik</w:t>
      </w:r>
    </w:p>
    <w:p w14:paraId="78668943" w14:textId="77777777" w:rsidR="00B92A62" w:rsidRDefault="00B92A62" w:rsidP="00F52CD5">
      <w:pPr>
        <w:pStyle w:val="Default"/>
        <w:spacing w:line="276" w:lineRule="auto"/>
      </w:pPr>
    </w:p>
    <w:p w14:paraId="4044A017" w14:textId="395E4F65" w:rsidR="00A65833" w:rsidRDefault="00A65833" w:rsidP="00F52CD5">
      <w:pPr>
        <w:pStyle w:val="Default"/>
        <w:spacing w:line="276" w:lineRule="auto"/>
      </w:pPr>
      <w:r>
        <w:tab/>
      </w:r>
      <w:r>
        <w:tab/>
      </w:r>
      <w:r>
        <w:tab/>
      </w:r>
      <w:r>
        <w:tab/>
      </w:r>
      <w:r>
        <w:tab/>
      </w:r>
      <w:r>
        <w:tab/>
      </w:r>
      <w:r>
        <w:tab/>
      </w:r>
      <w:r>
        <w:tab/>
      </w:r>
      <w:r w:rsidR="00187669">
        <w:t xml:space="preserve">  </w:t>
      </w:r>
      <w:r w:rsidR="00366CE8">
        <w:t xml:space="preserve">            </w:t>
      </w:r>
      <w:r w:rsidR="00187669">
        <w:t>Saša Tomečak</w:t>
      </w:r>
    </w:p>
    <w:p w14:paraId="52812C0D" w14:textId="77777777" w:rsidR="00EE5A6B" w:rsidRPr="006836BE" w:rsidRDefault="00EE5A6B" w:rsidP="00F52CD5">
      <w:pPr>
        <w:pStyle w:val="Default"/>
        <w:spacing w:line="276" w:lineRule="auto"/>
      </w:pPr>
    </w:p>
    <w:sectPr w:rsidR="00EE5A6B" w:rsidRPr="006836BE" w:rsidSect="00CF491D">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C5C44"/>
    <w:multiLevelType w:val="hybridMultilevel"/>
    <w:tmpl w:val="81C4E106"/>
    <w:lvl w:ilvl="0" w:tplc="3372E55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785536"/>
    <w:multiLevelType w:val="multilevel"/>
    <w:tmpl w:val="162E316A"/>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4641406"/>
    <w:multiLevelType w:val="hybridMultilevel"/>
    <w:tmpl w:val="1194C4E0"/>
    <w:lvl w:ilvl="0" w:tplc="CA24856C">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57D149C"/>
    <w:multiLevelType w:val="hybridMultilevel"/>
    <w:tmpl w:val="9084A3BE"/>
    <w:lvl w:ilvl="0" w:tplc="DDB62116">
      <w:start w:val="4"/>
      <w:numFmt w:val="bullet"/>
      <w:lvlText w:val="-"/>
      <w:lvlJc w:val="left"/>
      <w:pPr>
        <w:ind w:left="6360" w:hanging="360"/>
      </w:pPr>
      <w:rPr>
        <w:rFonts w:ascii="Times New Roman" w:eastAsia="Calibri" w:hAnsi="Times New Roman" w:cs="Times New Roman" w:hint="default"/>
      </w:rPr>
    </w:lvl>
    <w:lvl w:ilvl="1" w:tplc="041A0003" w:tentative="1">
      <w:start w:val="1"/>
      <w:numFmt w:val="bullet"/>
      <w:lvlText w:val="o"/>
      <w:lvlJc w:val="left"/>
      <w:pPr>
        <w:ind w:left="7080" w:hanging="360"/>
      </w:pPr>
      <w:rPr>
        <w:rFonts w:ascii="Courier New" w:hAnsi="Courier New" w:cs="Courier New" w:hint="default"/>
      </w:rPr>
    </w:lvl>
    <w:lvl w:ilvl="2" w:tplc="041A0005" w:tentative="1">
      <w:start w:val="1"/>
      <w:numFmt w:val="bullet"/>
      <w:lvlText w:val=""/>
      <w:lvlJc w:val="left"/>
      <w:pPr>
        <w:ind w:left="7800" w:hanging="360"/>
      </w:pPr>
      <w:rPr>
        <w:rFonts w:ascii="Wingdings" w:hAnsi="Wingdings" w:hint="default"/>
      </w:rPr>
    </w:lvl>
    <w:lvl w:ilvl="3" w:tplc="041A0001" w:tentative="1">
      <w:start w:val="1"/>
      <w:numFmt w:val="bullet"/>
      <w:lvlText w:val=""/>
      <w:lvlJc w:val="left"/>
      <w:pPr>
        <w:ind w:left="8520" w:hanging="360"/>
      </w:pPr>
      <w:rPr>
        <w:rFonts w:ascii="Symbol" w:hAnsi="Symbol" w:hint="default"/>
      </w:rPr>
    </w:lvl>
    <w:lvl w:ilvl="4" w:tplc="041A0003" w:tentative="1">
      <w:start w:val="1"/>
      <w:numFmt w:val="bullet"/>
      <w:lvlText w:val="o"/>
      <w:lvlJc w:val="left"/>
      <w:pPr>
        <w:ind w:left="9240" w:hanging="360"/>
      </w:pPr>
      <w:rPr>
        <w:rFonts w:ascii="Courier New" w:hAnsi="Courier New" w:cs="Courier New" w:hint="default"/>
      </w:rPr>
    </w:lvl>
    <w:lvl w:ilvl="5" w:tplc="041A0005" w:tentative="1">
      <w:start w:val="1"/>
      <w:numFmt w:val="bullet"/>
      <w:lvlText w:val=""/>
      <w:lvlJc w:val="left"/>
      <w:pPr>
        <w:ind w:left="9960" w:hanging="360"/>
      </w:pPr>
      <w:rPr>
        <w:rFonts w:ascii="Wingdings" w:hAnsi="Wingdings" w:hint="default"/>
      </w:rPr>
    </w:lvl>
    <w:lvl w:ilvl="6" w:tplc="041A0001" w:tentative="1">
      <w:start w:val="1"/>
      <w:numFmt w:val="bullet"/>
      <w:lvlText w:val=""/>
      <w:lvlJc w:val="left"/>
      <w:pPr>
        <w:ind w:left="10680" w:hanging="360"/>
      </w:pPr>
      <w:rPr>
        <w:rFonts w:ascii="Symbol" w:hAnsi="Symbol" w:hint="default"/>
      </w:rPr>
    </w:lvl>
    <w:lvl w:ilvl="7" w:tplc="041A0003" w:tentative="1">
      <w:start w:val="1"/>
      <w:numFmt w:val="bullet"/>
      <w:lvlText w:val="o"/>
      <w:lvlJc w:val="left"/>
      <w:pPr>
        <w:ind w:left="11400" w:hanging="360"/>
      </w:pPr>
      <w:rPr>
        <w:rFonts w:ascii="Courier New" w:hAnsi="Courier New" w:cs="Courier New" w:hint="default"/>
      </w:rPr>
    </w:lvl>
    <w:lvl w:ilvl="8" w:tplc="041A0005" w:tentative="1">
      <w:start w:val="1"/>
      <w:numFmt w:val="bullet"/>
      <w:lvlText w:val=""/>
      <w:lvlJc w:val="left"/>
      <w:pPr>
        <w:ind w:left="12120" w:hanging="360"/>
      </w:pPr>
      <w:rPr>
        <w:rFonts w:ascii="Wingdings" w:hAnsi="Wingdings" w:hint="default"/>
      </w:rPr>
    </w:lvl>
  </w:abstractNum>
  <w:abstractNum w:abstractNumId="4" w15:restartNumberingAfterBreak="0">
    <w:nsid w:val="7A381215"/>
    <w:multiLevelType w:val="hybridMultilevel"/>
    <w:tmpl w:val="6D3E4CB8"/>
    <w:lvl w:ilvl="0" w:tplc="5ADC03F0">
      <w:numFmt w:val="bullet"/>
      <w:lvlText w:val="-"/>
      <w:lvlJc w:val="left"/>
      <w:pPr>
        <w:ind w:left="6720" w:hanging="360"/>
      </w:pPr>
      <w:rPr>
        <w:rFonts w:ascii="Times New Roman" w:eastAsia="Calibri" w:hAnsi="Times New Roman" w:cs="Times New Roman" w:hint="default"/>
      </w:rPr>
    </w:lvl>
    <w:lvl w:ilvl="1" w:tplc="041A0003" w:tentative="1">
      <w:start w:val="1"/>
      <w:numFmt w:val="bullet"/>
      <w:lvlText w:val="o"/>
      <w:lvlJc w:val="left"/>
      <w:pPr>
        <w:ind w:left="7440" w:hanging="360"/>
      </w:pPr>
      <w:rPr>
        <w:rFonts w:ascii="Courier New" w:hAnsi="Courier New" w:cs="Courier New" w:hint="default"/>
      </w:rPr>
    </w:lvl>
    <w:lvl w:ilvl="2" w:tplc="041A0005" w:tentative="1">
      <w:start w:val="1"/>
      <w:numFmt w:val="bullet"/>
      <w:lvlText w:val=""/>
      <w:lvlJc w:val="left"/>
      <w:pPr>
        <w:ind w:left="8160" w:hanging="360"/>
      </w:pPr>
      <w:rPr>
        <w:rFonts w:ascii="Wingdings" w:hAnsi="Wingdings" w:hint="default"/>
      </w:rPr>
    </w:lvl>
    <w:lvl w:ilvl="3" w:tplc="041A0001" w:tentative="1">
      <w:start w:val="1"/>
      <w:numFmt w:val="bullet"/>
      <w:lvlText w:val=""/>
      <w:lvlJc w:val="left"/>
      <w:pPr>
        <w:ind w:left="8880" w:hanging="360"/>
      </w:pPr>
      <w:rPr>
        <w:rFonts w:ascii="Symbol" w:hAnsi="Symbol" w:hint="default"/>
      </w:rPr>
    </w:lvl>
    <w:lvl w:ilvl="4" w:tplc="041A0003" w:tentative="1">
      <w:start w:val="1"/>
      <w:numFmt w:val="bullet"/>
      <w:lvlText w:val="o"/>
      <w:lvlJc w:val="left"/>
      <w:pPr>
        <w:ind w:left="9600" w:hanging="360"/>
      </w:pPr>
      <w:rPr>
        <w:rFonts w:ascii="Courier New" w:hAnsi="Courier New" w:cs="Courier New" w:hint="default"/>
      </w:rPr>
    </w:lvl>
    <w:lvl w:ilvl="5" w:tplc="041A0005" w:tentative="1">
      <w:start w:val="1"/>
      <w:numFmt w:val="bullet"/>
      <w:lvlText w:val=""/>
      <w:lvlJc w:val="left"/>
      <w:pPr>
        <w:ind w:left="10320" w:hanging="360"/>
      </w:pPr>
      <w:rPr>
        <w:rFonts w:ascii="Wingdings" w:hAnsi="Wingdings" w:hint="default"/>
      </w:rPr>
    </w:lvl>
    <w:lvl w:ilvl="6" w:tplc="041A0001" w:tentative="1">
      <w:start w:val="1"/>
      <w:numFmt w:val="bullet"/>
      <w:lvlText w:val=""/>
      <w:lvlJc w:val="left"/>
      <w:pPr>
        <w:ind w:left="11040" w:hanging="360"/>
      </w:pPr>
      <w:rPr>
        <w:rFonts w:ascii="Symbol" w:hAnsi="Symbol" w:hint="default"/>
      </w:rPr>
    </w:lvl>
    <w:lvl w:ilvl="7" w:tplc="041A0003" w:tentative="1">
      <w:start w:val="1"/>
      <w:numFmt w:val="bullet"/>
      <w:lvlText w:val="o"/>
      <w:lvlJc w:val="left"/>
      <w:pPr>
        <w:ind w:left="11760" w:hanging="360"/>
      </w:pPr>
      <w:rPr>
        <w:rFonts w:ascii="Courier New" w:hAnsi="Courier New" w:cs="Courier New" w:hint="default"/>
      </w:rPr>
    </w:lvl>
    <w:lvl w:ilvl="8" w:tplc="041A0005" w:tentative="1">
      <w:start w:val="1"/>
      <w:numFmt w:val="bullet"/>
      <w:lvlText w:val=""/>
      <w:lvlJc w:val="left"/>
      <w:pPr>
        <w:ind w:left="12480" w:hanging="360"/>
      </w:pPr>
      <w:rPr>
        <w:rFonts w:ascii="Wingdings" w:hAnsi="Wingdings" w:hint="default"/>
      </w:rPr>
    </w:lvl>
  </w:abstractNum>
  <w:num w:numId="1" w16cid:durableId="569392473">
    <w:abstractNumId w:val="1"/>
  </w:num>
  <w:num w:numId="2" w16cid:durableId="1309480888">
    <w:abstractNumId w:val="3"/>
  </w:num>
  <w:num w:numId="3" w16cid:durableId="1860506637">
    <w:abstractNumId w:val="4"/>
  </w:num>
  <w:num w:numId="4" w16cid:durableId="1043793016">
    <w:abstractNumId w:val="0"/>
  </w:num>
  <w:num w:numId="5" w16cid:durableId="203522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6"/>
    <w:rsid w:val="00010A34"/>
    <w:rsid w:val="00030CA2"/>
    <w:rsid w:val="0004009E"/>
    <w:rsid w:val="00063390"/>
    <w:rsid w:val="00065154"/>
    <w:rsid w:val="00065471"/>
    <w:rsid w:val="0008253D"/>
    <w:rsid w:val="00092C97"/>
    <w:rsid w:val="000953BB"/>
    <w:rsid w:val="000A15D3"/>
    <w:rsid w:val="000C05C9"/>
    <w:rsid w:val="000D6243"/>
    <w:rsid w:val="000E227A"/>
    <w:rsid w:val="000E4FF1"/>
    <w:rsid w:val="000E7430"/>
    <w:rsid w:val="000F0E53"/>
    <w:rsid w:val="000F706D"/>
    <w:rsid w:val="001032D6"/>
    <w:rsid w:val="001228A3"/>
    <w:rsid w:val="00124CF1"/>
    <w:rsid w:val="00131BE1"/>
    <w:rsid w:val="001409F5"/>
    <w:rsid w:val="00141175"/>
    <w:rsid w:val="00142779"/>
    <w:rsid w:val="001614A4"/>
    <w:rsid w:val="00162CED"/>
    <w:rsid w:val="001734C0"/>
    <w:rsid w:val="0018150F"/>
    <w:rsid w:val="00187669"/>
    <w:rsid w:val="00192FD6"/>
    <w:rsid w:val="001959E0"/>
    <w:rsid w:val="001A03F6"/>
    <w:rsid w:val="001B2D45"/>
    <w:rsid w:val="001B3206"/>
    <w:rsid w:val="001C0DE6"/>
    <w:rsid w:val="001C768C"/>
    <w:rsid w:val="001E7EE9"/>
    <w:rsid w:val="001F62BE"/>
    <w:rsid w:val="001F73B7"/>
    <w:rsid w:val="00210D6A"/>
    <w:rsid w:val="00222487"/>
    <w:rsid w:val="002270CC"/>
    <w:rsid w:val="00250224"/>
    <w:rsid w:val="002539A9"/>
    <w:rsid w:val="00254978"/>
    <w:rsid w:val="002629E7"/>
    <w:rsid w:val="002700BC"/>
    <w:rsid w:val="002702F6"/>
    <w:rsid w:val="00282BFD"/>
    <w:rsid w:val="0028769A"/>
    <w:rsid w:val="00295315"/>
    <w:rsid w:val="002A323B"/>
    <w:rsid w:val="002A445B"/>
    <w:rsid w:val="002A7A1A"/>
    <w:rsid w:val="002B18DA"/>
    <w:rsid w:val="002C7975"/>
    <w:rsid w:val="002D4FB1"/>
    <w:rsid w:val="002E20C3"/>
    <w:rsid w:val="002E7076"/>
    <w:rsid w:val="002F34FB"/>
    <w:rsid w:val="0031197E"/>
    <w:rsid w:val="00326003"/>
    <w:rsid w:val="00340617"/>
    <w:rsid w:val="00347BEB"/>
    <w:rsid w:val="00357233"/>
    <w:rsid w:val="003626EE"/>
    <w:rsid w:val="003662F9"/>
    <w:rsid w:val="003666F9"/>
    <w:rsid w:val="00366CE8"/>
    <w:rsid w:val="003847BF"/>
    <w:rsid w:val="003849B6"/>
    <w:rsid w:val="00393BE1"/>
    <w:rsid w:val="0039766B"/>
    <w:rsid w:val="003D3386"/>
    <w:rsid w:val="003D5059"/>
    <w:rsid w:val="00402D5D"/>
    <w:rsid w:val="00404E33"/>
    <w:rsid w:val="004130B3"/>
    <w:rsid w:val="004130F7"/>
    <w:rsid w:val="00421EB1"/>
    <w:rsid w:val="004231BC"/>
    <w:rsid w:val="00424CF5"/>
    <w:rsid w:val="004254A2"/>
    <w:rsid w:val="0043145D"/>
    <w:rsid w:val="0043362A"/>
    <w:rsid w:val="0044237D"/>
    <w:rsid w:val="00444B7B"/>
    <w:rsid w:val="00491C55"/>
    <w:rsid w:val="004A33F3"/>
    <w:rsid w:val="004B1A4F"/>
    <w:rsid w:val="004C1B8F"/>
    <w:rsid w:val="004C5218"/>
    <w:rsid w:val="004E20B2"/>
    <w:rsid w:val="004E6233"/>
    <w:rsid w:val="004F390B"/>
    <w:rsid w:val="004F4CCA"/>
    <w:rsid w:val="004F55B3"/>
    <w:rsid w:val="00503F14"/>
    <w:rsid w:val="0051036F"/>
    <w:rsid w:val="00511AA5"/>
    <w:rsid w:val="00512F91"/>
    <w:rsid w:val="00515816"/>
    <w:rsid w:val="005204A7"/>
    <w:rsid w:val="0053793E"/>
    <w:rsid w:val="005454DE"/>
    <w:rsid w:val="005511DD"/>
    <w:rsid w:val="00556358"/>
    <w:rsid w:val="00557047"/>
    <w:rsid w:val="005640EB"/>
    <w:rsid w:val="00570C9E"/>
    <w:rsid w:val="00576AE8"/>
    <w:rsid w:val="00576C59"/>
    <w:rsid w:val="00583A04"/>
    <w:rsid w:val="005932B5"/>
    <w:rsid w:val="005B2A29"/>
    <w:rsid w:val="005B346C"/>
    <w:rsid w:val="005B542D"/>
    <w:rsid w:val="005C3A77"/>
    <w:rsid w:val="005D383A"/>
    <w:rsid w:val="005D58C5"/>
    <w:rsid w:val="005D681F"/>
    <w:rsid w:val="005E6C95"/>
    <w:rsid w:val="005F7E85"/>
    <w:rsid w:val="006125DA"/>
    <w:rsid w:val="00625D82"/>
    <w:rsid w:val="006265F8"/>
    <w:rsid w:val="0063318F"/>
    <w:rsid w:val="006331CA"/>
    <w:rsid w:val="006356D2"/>
    <w:rsid w:val="00646731"/>
    <w:rsid w:val="00664E40"/>
    <w:rsid w:val="00665C88"/>
    <w:rsid w:val="00671C30"/>
    <w:rsid w:val="0067251D"/>
    <w:rsid w:val="00672F2F"/>
    <w:rsid w:val="00677281"/>
    <w:rsid w:val="006826C9"/>
    <w:rsid w:val="006836BE"/>
    <w:rsid w:val="00685F89"/>
    <w:rsid w:val="006B28AC"/>
    <w:rsid w:val="006B7733"/>
    <w:rsid w:val="006D3C2B"/>
    <w:rsid w:val="006E042D"/>
    <w:rsid w:val="006E0D0F"/>
    <w:rsid w:val="006E1610"/>
    <w:rsid w:val="006E16B7"/>
    <w:rsid w:val="00702975"/>
    <w:rsid w:val="00702C52"/>
    <w:rsid w:val="0071064B"/>
    <w:rsid w:val="00732C3F"/>
    <w:rsid w:val="00740052"/>
    <w:rsid w:val="007411C2"/>
    <w:rsid w:val="00750923"/>
    <w:rsid w:val="007515A3"/>
    <w:rsid w:val="0076295E"/>
    <w:rsid w:val="0076506C"/>
    <w:rsid w:val="00771DEE"/>
    <w:rsid w:val="00796B10"/>
    <w:rsid w:val="007A38D5"/>
    <w:rsid w:val="007C169A"/>
    <w:rsid w:val="007C215B"/>
    <w:rsid w:val="007C3186"/>
    <w:rsid w:val="00804C03"/>
    <w:rsid w:val="0080660C"/>
    <w:rsid w:val="008229A0"/>
    <w:rsid w:val="008237FE"/>
    <w:rsid w:val="00833F2E"/>
    <w:rsid w:val="00843710"/>
    <w:rsid w:val="00843B69"/>
    <w:rsid w:val="008472A8"/>
    <w:rsid w:val="00851120"/>
    <w:rsid w:val="00856BB1"/>
    <w:rsid w:val="00870B6D"/>
    <w:rsid w:val="00890F0B"/>
    <w:rsid w:val="00892038"/>
    <w:rsid w:val="008942AB"/>
    <w:rsid w:val="00896C6D"/>
    <w:rsid w:val="008A1C6A"/>
    <w:rsid w:val="008A1ED4"/>
    <w:rsid w:val="008A3398"/>
    <w:rsid w:val="008B2065"/>
    <w:rsid w:val="008B3311"/>
    <w:rsid w:val="008D1AD6"/>
    <w:rsid w:val="008E0227"/>
    <w:rsid w:val="008E079C"/>
    <w:rsid w:val="008E08A1"/>
    <w:rsid w:val="008E712B"/>
    <w:rsid w:val="008F16C8"/>
    <w:rsid w:val="008F3B26"/>
    <w:rsid w:val="00902D59"/>
    <w:rsid w:val="00921625"/>
    <w:rsid w:val="0092443C"/>
    <w:rsid w:val="00956FEA"/>
    <w:rsid w:val="00966F8E"/>
    <w:rsid w:val="009743B0"/>
    <w:rsid w:val="00985313"/>
    <w:rsid w:val="00987CD7"/>
    <w:rsid w:val="0099369F"/>
    <w:rsid w:val="009967C6"/>
    <w:rsid w:val="009B5060"/>
    <w:rsid w:val="009C1849"/>
    <w:rsid w:val="009C26D4"/>
    <w:rsid w:val="009E3285"/>
    <w:rsid w:val="009F27D0"/>
    <w:rsid w:val="00A109D4"/>
    <w:rsid w:val="00A12BBA"/>
    <w:rsid w:val="00A2424C"/>
    <w:rsid w:val="00A25F29"/>
    <w:rsid w:val="00A42435"/>
    <w:rsid w:val="00A43208"/>
    <w:rsid w:val="00A450D4"/>
    <w:rsid w:val="00A55ED9"/>
    <w:rsid w:val="00A65833"/>
    <w:rsid w:val="00A76706"/>
    <w:rsid w:val="00A81A88"/>
    <w:rsid w:val="00A8360D"/>
    <w:rsid w:val="00A83BAD"/>
    <w:rsid w:val="00A90E0D"/>
    <w:rsid w:val="00AA0236"/>
    <w:rsid w:val="00AA58A6"/>
    <w:rsid w:val="00AB2815"/>
    <w:rsid w:val="00AB4D5F"/>
    <w:rsid w:val="00AC043A"/>
    <w:rsid w:val="00AD1F27"/>
    <w:rsid w:val="00AD49A1"/>
    <w:rsid w:val="00AF5545"/>
    <w:rsid w:val="00B102BC"/>
    <w:rsid w:val="00B179D0"/>
    <w:rsid w:val="00B34D43"/>
    <w:rsid w:val="00B36289"/>
    <w:rsid w:val="00B40607"/>
    <w:rsid w:val="00B42239"/>
    <w:rsid w:val="00B55FF5"/>
    <w:rsid w:val="00B569FD"/>
    <w:rsid w:val="00B57DF9"/>
    <w:rsid w:val="00B625AD"/>
    <w:rsid w:val="00B63CD5"/>
    <w:rsid w:val="00B63F4C"/>
    <w:rsid w:val="00B65BF1"/>
    <w:rsid w:val="00B735EC"/>
    <w:rsid w:val="00B839D9"/>
    <w:rsid w:val="00B92A62"/>
    <w:rsid w:val="00BA62EC"/>
    <w:rsid w:val="00BB7210"/>
    <w:rsid w:val="00BC3514"/>
    <w:rsid w:val="00BC46CD"/>
    <w:rsid w:val="00BD67F9"/>
    <w:rsid w:val="00BE4A6A"/>
    <w:rsid w:val="00BF133F"/>
    <w:rsid w:val="00BF25ED"/>
    <w:rsid w:val="00C155EB"/>
    <w:rsid w:val="00C35108"/>
    <w:rsid w:val="00C40138"/>
    <w:rsid w:val="00C55F2E"/>
    <w:rsid w:val="00C65A87"/>
    <w:rsid w:val="00C76096"/>
    <w:rsid w:val="00C820A7"/>
    <w:rsid w:val="00C83608"/>
    <w:rsid w:val="00C843DC"/>
    <w:rsid w:val="00CA551F"/>
    <w:rsid w:val="00CC24D2"/>
    <w:rsid w:val="00CC2C31"/>
    <w:rsid w:val="00CC7B4B"/>
    <w:rsid w:val="00CE0629"/>
    <w:rsid w:val="00CE4B55"/>
    <w:rsid w:val="00CE5475"/>
    <w:rsid w:val="00CF3972"/>
    <w:rsid w:val="00CF491D"/>
    <w:rsid w:val="00D00085"/>
    <w:rsid w:val="00D0077C"/>
    <w:rsid w:val="00D139B9"/>
    <w:rsid w:val="00D15BD0"/>
    <w:rsid w:val="00D308B0"/>
    <w:rsid w:val="00D40FED"/>
    <w:rsid w:val="00D52004"/>
    <w:rsid w:val="00D52ACD"/>
    <w:rsid w:val="00D52AF8"/>
    <w:rsid w:val="00D6244A"/>
    <w:rsid w:val="00D62687"/>
    <w:rsid w:val="00D66FA7"/>
    <w:rsid w:val="00D84435"/>
    <w:rsid w:val="00D923DC"/>
    <w:rsid w:val="00D93934"/>
    <w:rsid w:val="00DB3E31"/>
    <w:rsid w:val="00DC2D5F"/>
    <w:rsid w:val="00DC4C09"/>
    <w:rsid w:val="00DD2E8F"/>
    <w:rsid w:val="00DD3935"/>
    <w:rsid w:val="00DF2399"/>
    <w:rsid w:val="00E00BC3"/>
    <w:rsid w:val="00E10638"/>
    <w:rsid w:val="00E134B3"/>
    <w:rsid w:val="00E34B6D"/>
    <w:rsid w:val="00E46F40"/>
    <w:rsid w:val="00E57EE6"/>
    <w:rsid w:val="00E659F8"/>
    <w:rsid w:val="00E67884"/>
    <w:rsid w:val="00E738A5"/>
    <w:rsid w:val="00E74B5C"/>
    <w:rsid w:val="00E80781"/>
    <w:rsid w:val="00EA7B95"/>
    <w:rsid w:val="00EB1B2C"/>
    <w:rsid w:val="00ED1769"/>
    <w:rsid w:val="00ED2B1A"/>
    <w:rsid w:val="00ED6BF4"/>
    <w:rsid w:val="00EE07D5"/>
    <w:rsid w:val="00EE5A6B"/>
    <w:rsid w:val="00F10827"/>
    <w:rsid w:val="00F26D39"/>
    <w:rsid w:val="00F35986"/>
    <w:rsid w:val="00F469C5"/>
    <w:rsid w:val="00F51C5E"/>
    <w:rsid w:val="00F52CD5"/>
    <w:rsid w:val="00F54A68"/>
    <w:rsid w:val="00F62C3E"/>
    <w:rsid w:val="00F65500"/>
    <w:rsid w:val="00F802E5"/>
    <w:rsid w:val="00F97F71"/>
    <w:rsid w:val="00FA2C9B"/>
    <w:rsid w:val="00FB056C"/>
    <w:rsid w:val="00FB1DBD"/>
    <w:rsid w:val="00FB25E8"/>
    <w:rsid w:val="00FC4B31"/>
    <w:rsid w:val="00FC5DBD"/>
    <w:rsid w:val="00FC6787"/>
    <w:rsid w:val="00FD1A61"/>
    <w:rsid w:val="00FD26D1"/>
    <w:rsid w:val="00FF6DB8"/>
    <w:rsid w:val="00FF739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1893"/>
  <w15:docId w15:val="{59F8A681-50D6-4B87-9D22-15FA396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EB"/>
    <w:pPr>
      <w:spacing w:after="120" w:line="360" w:lineRule="auto"/>
    </w:pPr>
    <w:rPr>
      <w:rFonts w:ascii="Times New Roman" w:hAnsi="Times New Roman"/>
      <w:sz w:val="24"/>
    </w:rPr>
  </w:style>
  <w:style w:type="paragraph" w:styleId="Naslov1">
    <w:name w:val="heading 1"/>
    <w:basedOn w:val="Normal"/>
    <w:next w:val="Normal"/>
    <w:link w:val="Naslov1Char"/>
    <w:uiPriority w:val="9"/>
    <w:qFormat/>
    <w:rsid w:val="00C155EB"/>
    <w:pPr>
      <w:keepNext/>
      <w:keepLines/>
      <w:numPr>
        <w:numId w:val="1"/>
      </w:numPr>
      <w:spacing w:before="480"/>
      <w:outlineLvl w:val="0"/>
    </w:pPr>
    <w:rPr>
      <w:rFonts w:ascii="Cambria" w:eastAsia="Times New Roman" w:hAnsi="Cambria" w:cs="Times New Roman"/>
      <w:b/>
      <w:bCs/>
      <w:sz w:val="28"/>
      <w:szCs w:val="28"/>
    </w:rPr>
  </w:style>
  <w:style w:type="paragraph" w:styleId="Naslov2">
    <w:name w:val="heading 2"/>
    <w:basedOn w:val="Normal"/>
    <w:next w:val="Normal"/>
    <w:link w:val="Naslov2Char"/>
    <w:uiPriority w:val="9"/>
    <w:unhideWhenUsed/>
    <w:qFormat/>
    <w:rsid w:val="00C155EB"/>
    <w:pPr>
      <w:keepNext/>
      <w:keepLines/>
      <w:spacing w:before="200"/>
      <w:ind w:left="360"/>
      <w:outlineLvl w:val="1"/>
    </w:pPr>
    <w:rPr>
      <w:rFonts w:ascii="Cambria" w:eastAsia="Times New Roman" w:hAnsi="Cambria" w:cs="Times New Roman"/>
      <w:b/>
      <w:bCs/>
      <w:sz w:val="26"/>
      <w:szCs w:val="26"/>
    </w:rPr>
  </w:style>
  <w:style w:type="paragraph" w:styleId="Naslov3">
    <w:name w:val="heading 3"/>
    <w:basedOn w:val="Normal"/>
    <w:next w:val="Normal"/>
    <w:link w:val="Naslov3Char"/>
    <w:uiPriority w:val="9"/>
    <w:unhideWhenUsed/>
    <w:qFormat/>
    <w:rsid w:val="00C155EB"/>
    <w:pPr>
      <w:keepNext/>
      <w:keepLines/>
      <w:spacing w:before="200" w:after="0"/>
      <w:outlineLvl w:val="2"/>
    </w:pPr>
    <w:rPr>
      <w:rFonts w:ascii="Cambria" w:eastAsia="Times New Roman" w:hAnsi="Cambria" w:cs="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razred1">
    <w:name w:val="Naslov_razred1"/>
    <w:basedOn w:val="Normal"/>
    <w:link w:val="Naslovrazred1Char"/>
    <w:qFormat/>
    <w:rsid w:val="00C155EB"/>
    <w:pPr>
      <w:jc w:val="center"/>
    </w:pPr>
    <w:rPr>
      <w:rFonts w:ascii="Arial" w:hAnsi="Arial" w:cs="Arial"/>
      <w:b/>
      <w:sz w:val="36"/>
      <w:szCs w:val="36"/>
    </w:rPr>
  </w:style>
  <w:style w:type="character" w:customStyle="1" w:styleId="Naslovrazred1Char">
    <w:name w:val="Naslov_razred1 Char"/>
    <w:basedOn w:val="Zadanifontodlomka"/>
    <w:link w:val="Naslovrazred1"/>
    <w:rsid w:val="00C155EB"/>
    <w:rPr>
      <w:rFonts w:ascii="Arial" w:eastAsia="Calibri" w:hAnsi="Arial" w:cs="Arial"/>
      <w:b/>
      <w:sz w:val="36"/>
      <w:szCs w:val="36"/>
    </w:rPr>
  </w:style>
  <w:style w:type="character" w:customStyle="1" w:styleId="Naslov1Char">
    <w:name w:val="Naslov 1 Char"/>
    <w:basedOn w:val="Zadanifontodlomka"/>
    <w:link w:val="Naslov1"/>
    <w:uiPriority w:val="9"/>
    <w:rsid w:val="00C155EB"/>
    <w:rPr>
      <w:rFonts w:ascii="Cambria" w:eastAsia="Times New Roman" w:hAnsi="Cambria" w:cs="Times New Roman"/>
      <w:b/>
      <w:bCs/>
      <w:sz w:val="28"/>
      <w:szCs w:val="28"/>
    </w:rPr>
  </w:style>
  <w:style w:type="character" w:customStyle="1" w:styleId="Naslov2Char">
    <w:name w:val="Naslov 2 Char"/>
    <w:basedOn w:val="Zadanifontodlomka"/>
    <w:link w:val="Naslov2"/>
    <w:uiPriority w:val="9"/>
    <w:rsid w:val="00C155EB"/>
    <w:rPr>
      <w:rFonts w:ascii="Cambria" w:eastAsia="Times New Roman" w:hAnsi="Cambria" w:cs="Times New Roman"/>
      <w:b/>
      <w:bCs/>
      <w:sz w:val="26"/>
      <w:szCs w:val="26"/>
    </w:rPr>
  </w:style>
  <w:style w:type="character" w:customStyle="1" w:styleId="Naslov3Char">
    <w:name w:val="Naslov 3 Char"/>
    <w:basedOn w:val="Zadanifontodlomka"/>
    <w:link w:val="Naslov3"/>
    <w:uiPriority w:val="9"/>
    <w:rsid w:val="00C155EB"/>
    <w:rPr>
      <w:rFonts w:ascii="Cambria" w:eastAsia="Times New Roman" w:hAnsi="Cambria" w:cs="Times New Roman"/>
      <w:b/>
      <w:bCs/>
      <w:sz w:val="24"/>
    </w:rPr>
  </w:style>
  <w:style w:type="paragraph" w:styleId="Odlomakpopisa">
    <w:name w:val="List Paragraph"/>
    <w:basedOn w:val="Normal"/>
    <w:uiPriority w:val="34"/>
    <w:qFormat/>
    <w:rsid w:val="00C155EB"/>
    <w:pPr>
      <w:ind w:left="720"/>
      <w:contextualSpacing/>
    </w:pPr>
    <w:rPr>
      <w:rFonts w:cs="Times New Roman"/>
    </w:rPr>
  </w:style>
  <w:style w:type="paragraph" w:customStyle="1" w:styleId="Default">
    <w:name w:val="Default"/>
    <w:rsid w:val="002E7076"/>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2629E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29E7"/>
    <w:rPr>
      <w:rFonts w:ascii="Segoe UI" w:hAnsi="Segoe UI" w:cs="Segoe UI"/>
      <w:sz w:val="18"/>
      <w:szCs w:val="18"/>
    </w:rPr>
  </w:style>
  <w:style w:type="paragraph" w:customStyle="1" w:styleId="t-9-8">
    <w:name w:val="t-9-8"/>
    <w:basedOn w:val="Normal"/>
    <w:rsid w:val="009F27D0"/>
    <w:pPr>
      <w:spacing w:before="100" w:beforeAutospacing="1" w:after="100" w:afterAutospacing="1" w:line="240" w:lineRule="auto"/>
    </w:pPr>
    <w:rPr>
      <w:rFonts w:eastAsia="Times New Roman" w:cs="Times New Roman"/>
      <w:szCs w:val="24"/>
      <w:lang w:eastAsia="hr-HR"/>
    </w:rPr>
  </w:style>
  <w:style w:type="paragraph" w:customStyle="1" w:styleId="box476820">
    <w:name w:val="box_476820"/>
    <w:basedOn w:val="Normal"/>
    <w:rsid w:val="000A15D3"/>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1272">
      <w:bodyDiv w:val="1"/>
      <w:marLeft w:val="0"/>
      <w:marRight w:val="0"/>
      <w:marTop w:val="0"/>
      <w:marBottom w:val="0"/>
      <w:divBdr>
        <w:top w:val="none" w:sz="0" w:space="0" w:color="auto"/>
        <w:left w:val="none" w:sz="0" w:space="0" w:color="auto"/>
        <w:bottom w:val="none" w:sz="0" w:space="0" w:color="auto"/>
        <w:right w:val="none" w:sz="0" w:space="0" w:color="auto"/>
      </w:divBdr>
    </w:div>
    <w:div w:id="7484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1862</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Koraljka Bjedov</dc:creator>
  <cp:lastModifiedBy>Općina Stupnik</cp:lastModifiedBy>
  <cp:revision>2</cp:revision>
  <cp:lastPrinted>2021-06-14T13:55:00Z</cp:lastPrinted>
  <dcterms:created xsi:type="dcterms:W3CDTF">2025-11-11T10:07:00Z</dcterms:created>
  <dcterms:modified xsi:type="dcterms:W3CDTF">2025-11-11T10:07:00Z</dcterms:modified>
</cp:coreProperties>
</file>